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D" w:rsidRDefault="00F00D0D" w:rsidP="00F00D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Oriëntatie op het examenprogramma NLT </w:t>
      </w:r>
    </w:p>
    <w:p w:rsidR="00F00D0D" w:rsidRDefault="00F00D0D" w:rsidP="00F00D0D">
      <w:pPr>
        <w:spacing w:after="0"/>
        <w:rPr>
          <w:sz w:val="32"/>
          <w:szCs w:val="32"/>
        </w:rPr>
      </w:pPr>
    </w:p>
    <w:p w:rsidR="00F00D0D" w:rsidRPr="00E92FB9" w:rsidRDefault="00F00D0D" w:rsidP="00F00D0D">
      <w:pPr>
        <w:spacing w:after="0"/>
      </w:pPr>
      <w:r>
        <w:rPr>
          <w:u w:val="single"/>
        </w:rPr>
        <w:t>inleiding</w:t>
      </w:r>
      <w:r>
        <w:t>:</w:t>
      </w:r>
    </w:p>
    <w:p w:rsidR="00F00D0D" w:rsidRDefault="00F00D0D" w:rsidP="00F00D0D">
      <w:pPr>
        <w:spacing w:after="0"/>
      </w:pPr>
      <w:r>
        <w:t xml:space="preserve">In deze opdracht oriënteer je </w:t>
      </w:r>
      <w:proofErr w:type="spellStart"/>
      <w:r>
        <w:t>je</w:t>
      </w:r>
      <w:proofErr w:type="spellEnd"/>
      <w:r>
        <w:t xml:space="preserve"> op het examenprogramma NLT voor vwo. </w:t>
      </w:r>
    </w:p>
    <w:p w:rsidR="00F00D0D" w:rsidRDefault="00F00D0D" w:rsidP="00F00D0D">
      <w:pPr>
        <w:spacing w:after="0"/>
      </w:pPr>
      <w:r>
        <w:t>Het examenprogramma  bestaat uit de domeinen A t/m F:</w:t>
      </w:r>
    </w:p>
    <w:p w:rsidR="00F00D0D" w:rsidRDefault="00F00D0D" w:rsidP="00F00D0D">
      <w:pPr>
        <w:spacing w:after="0"/>
      </w:pP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Vaardigheden</w:t>
      </w: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Exacte wetenschappen en technologie</w:t>
      </w: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Aarde, natuur en heelal</w:t>
      </w: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Gezondheid en veiligheid</w:t>
      </w: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Technologische ontwikkeling</w:t>
      </w:r>
    </w:p>
    <w:p w:rsidR="00F00D0D" w:rsidRDefault="00F00D0D" w:rsidP="00F00D0D">
      <w:pPr>
        <w:pStyle w:val="Lijstalinea"/>
        <w:numPr>
          <w:ilvl w:val="0"/>
          <w:numId w:val="1"/>
        </w:numPr>
        <w:spacing w:after="0"/>
        <w:ind w:left="284" w:hanging="284"/>
      </w:pPr>
      <w:r>
        <w:t>Fundamenten van natuurwetenschap en technologie</w:t>
      </w:r>
    </w:p>
    <w:p w:rsidR="00F00D0D" w:rsidRDefault="00F00D0D" w:rsidP="00F00D0D">
      <w:pPr>
        <w:spacing w:after="0"/>
      </w:pPr>
    </w:p>
    <w:p w:rsidR="00F00D0D" w:rsidRDefault="00F00D0D" w:rsidP="00F00D0D">
      <w:pPr>
        <w:spacing w:after="0"/>
      </w:pPr>
      <w:r>
        <w:t>Het schoolexamen heeft betrekking op het gehele domein A en B in combinatie met:</w:t>
      </w:r>
    </w:p>
    <w:p w:rsidR="00F00D0D" w:rsidRDefault="00F00D0D" w:rsidP="00F00D0D">
      <w:pPr>
        <w:pStyle w:val="Lijstalinea"/>
        <w:numPr>
          <w:ilvl w:val="0"/>
          <w:numId w:val="2"/>
        </w:numPr>
        <w:spacing w:after="0"/>
        <w:ind w:left="284" w:hanging="284"/>
      </w:pPr>
      <w:r>
        <w:t>minimaal één subdomein uit ieder van de domeinen C t/m F en tenminste vijf subdomeinen in totaal</w:t>
      </w:r>
    </w:p>
    <w:p w:rsidR="00F00D0D" w:rsidRDefault="00F00D0D" w:rsidP="00F00D0D">
      <w:pPr>
        <w:pStyle w:val="Lijstalinea"/>
        <w:numPr>
          <w:ilvl w:val="0"/>
          <w:numId w:val="2"/>
        </w:numPr>
        <w:spacing w:after="0"/>
        <w:ind w:left="284" w:hanging="284"/>
      </w:pPr>
      <w:r>
        <w:t>en, indien het bevoegd gezag daarvoor kiest, andere vakonderdelen, die per kandidaat kunnen verschillen</w:t>
      </w:r>
    </w:p>
    <w:p w:rsidR="00F00D0D" w:rsidRDefault="00F00D0D" w:rsidP="00F00D0D">
      <w:pPr>
        <w:spacing w:after="0"/>
      </w:pPr>
    </w:p>
    <w:p w:rsidR="00F00D0D" w:rsidRDefault="00F00D0D" w:rsidP="00F00D0D">
      <w:pPr>
        <w:spacing w:after="0"/>
      </w:pPr>
      <w:r>
        <w:t xml:space="preserve">De examenprogramma’s NLT voor havo en vwo zijn gepubliceerd in de Staatscourant, zie Bijlage 4 op SharePoint.  Het nationaal expertisecentrum leerplanontwikkeling (SLO) geeft in de </w:t>
      </w:r>
      <w:r w:rsidRPr="00E92FB9">
        <w:rPr>
          <w:i/>
        </w:rPr>
        <w:t>Handreiking schoolexamen natuur, leven en technologie havo/vwo</w:t>
      </w:r>
      <w:r>
        <w:rPr>
          <w:i/>
        </w:rPr>
        <w:t xml:space="preserve"> </w:t>
      </w:r>
      <w:r>
        <w:t xml:space="preserve">een uitgebreide toelichting op en voorbeelden bij het examenprogramma. Ook deze Handreiking is te vinden op SharePoint, in de map ‘Achtergrondinformatie over NLT’.  </w:t>
      </w:r>
    </w:p>
    <w:p w:rsidR="00F00D0D" w:rsidRDefault="00F00D0D" w:rsidP="00F00D0D">
      <w:pPr>
        <w:spacing w:after="0"/>
      </w:pPr>
    </w:p>
    <w:p w:rsidR="00F00D0D" w:rsidRDefault="00F00D0D" w:rsidP="00F00D0D">
      <w:pPr>
        <w:spacing w:after="0"/>
      </w:pPr>
      <w:r>
        <w:rPr>
          <w:u w:val="single"/>
        </w:rPr>
        <w:t>de opdracht</w:t>
      </w:r>
      <w:r>
        <w:t>:</w:t>
      </w:r>
    </w:p>
    <w:p w:rsidR="00F00D0D" w:rsidRDefault="00F00D0D" w:rsidP="00F00D0D">
      <w:pPr>
        <w:spacing w:after="0"/>
      </w:pPr>
      <w:r>
        <w:t>Deze opdracht bestaat uit twee rondes:</w:t>
      </w:r>
    </w:p>
    <w:p w:rsidR="00F00D0D" w:rsidRDefault="00F00D0D" w:rsidP="00F00D0D">
      <w:pPr>
        <w:spacing w:after="0"/>
      </w:pPr>
    </w:p>
    <w:p w:rsidR="00F00D0D" w:rsidRDefault="00F00D0D" w:rsidP="00F00D0D">
      <w:pPr>
        <w:spacing w:after="0"/>
        <w:ind w:left="851" w:hanging="851"/>
      </w:pPr>
      <w:r w:rsidRPr="008A5004">
        <w:rPr>
          <w:b/>
        </w:rPr>
        <w:t>ronde 1:</w:t>
      </w:r>
      <w:r>
        <w:t xml:space="preserve"> </w:t>
      </w:r>
      <w:r>
        <w:tab/>
        <w:t>Je bekijkt in drietallen de toelichting van de SLO bij één van de domeinen uit het examenprogramma NLT voor vwo. Je hebt hiervoor 10 minuten.</w:t>
      </w:r>
    </w:p>
    <w:p w:rsidR="00F00D0D" w:rsidRDefault="00F00D0D" w:rsidP="00F00D0D">
      <w:pPr>
        <w:spacing w:after="0"/>
        <w:ind w:left="851" w:hanging="851"/>
      </w:pPr>
      <w:r>
        <w:tab/>
      </w:r>
      <w:r w:rsidRPr="008A5004">
        <w:rPr>
          <w:u w:val="single"/>
        </w:rPr>
        <w:t>NB</w:t>
      </w:r>
      <w:r>
        <w:t xml:space="preserve">: </w:t>
      </w:r>
      <w:r w:rsidRPr="008A5004">
        <w:t>Het</w:t>
      </w:r>
      <w:r>
        <w:t xml:space="preserve"> groepje met domein A beperkt zich tot de </w:t>
      </w:r>
      <w:proofErr w:type="spellStart"/>
      <w:r>
        <w:t>NLT-specifieke</w:t>
      </w:r>
      <w:proofErr w:type="spellEnd"/>
      <w:r>
        <w:t xml:space="preserve"> vaardigheden A10 t/m A13. </w:t>
      </w:r>
    </w:p>
    <w:p w:rsidR="00F00D0D" w:rsidRDefault="00F00D0D" w:rsidP="00F00D0D">
      <w:pPr>
        <w:spacing w:after="0"/>
        <w:ind w:left="851" w:hanging="851"/>
      </w:pPr>
    </w:p>
    <w:p w:rsidR="00F00D0D" w:rsidRDefault="00F00D0D" w:rsidP="00F00D0D">
      <w:pPr>
        <w:spacing w:after="0"/>
        <w:ind w:left="851" w:hanging="851"/>
      </w:pPr>
      <w:r w:rsidRPr="008A5004">
        <w:rPr>
          <w:b/>
        </w:rPr>
        <w:t>ronde 2:</w:t>
      </w:r>
      <w:r>
        <w:tab/>
        <w:t>In een nieuw groepje met studenten die in ronde 1 elk een verschillend domein hebben bekeken vertel je elkaar om de beurt kort waar het in verschillende domeinen uit het examenprogramma  over gaat. Je hebt hiervoor 20 minuten.</w:t>
      </w:r>
    </w:p>
    <w:p w:rsidR="00F00D0D" w:rsidRDefault="00F00D0D" w:rsidP="00F00D0D">
      <w:pPr>
        <w:spacing w:after="0"/>
        <w:ind w:left="851"/>
      </w:pPr>
      <w:r w:rsidRPr="008A5004">
        <w:rPr>
          <w:u w:val="single"/>
        </w:rPr>
        <w:t>NB</w:t>
      </w:r>
      <w:r>
        <w:t>: dat is ongeveer 3 minuten p.p.</w:t>
      </w:r>
    </w:p>
    <w:p w:rsidR="00F00D0D" w:rsidRDefault="00F00D0D" w:rsidP="00F00D0D">
      <w:pPr>
        <w:spacing w:after="0"/>
        <w:rPr>
          <w:i/>
        </w:rPr>
      </w:pPr>
    </w:p>
    <w:p w:rsidR="00F00D0D" w:rsidRPr="00477D85" w:rsidRDefault="00F00D0D" w:rsidP="00F00D0D">
      <w:pPr>
        <w:spacing w:after="0"/>
        <w:ind w:left="851" w:hanging="851"/>
      </w:pPr>
      <w:r>
        <w:rPr>
          <w:b/>
        </w:rPr>
        <w:t>tot slot:</w:t>
      </w:r>
      <w:r>
        <w:rPr>
          <w:b/>
        </w:rPr>
        <w:tab/>
      </w:r>
      <w:r w:rsidRPr="00477D85">
        <w:t>Bespreek in de groep</w:t>
      </w:r>
      <w:r>
        <w:t xml:space="preserve"> uit ronde 2 de keuzeregels bij het examenprogramma. Is iedereen duidelijk welke keuzes gemaakt kunnen worden?</w:t>
      </w:r>
      <w:r w:rsidRPr="00477D85">
        <w:t xml:space="preserve"> </w:t>
      </w:r>
      <w:r w:rsidRPr="00477D85">
        <w:tab/>
      </w:r>
    </w:p>
    <w:p w:rsidR="00F00D0D" w:rsidRDefault="00F00D0D" w:rsidP="00F00D0D">
      <w:pPr>
        <w:spacing w:after="0"/>
      </w:pPr>
      <w:r>
        <w:br/>
      </w:r>
    </w:p>
    <w:p w:rsidR="00942BDC" w:rsidRDefault="00942BDC"/>
    <w:sectPr w:rsidR="00942BDC" w:rsidSect="00942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C1E"/>
    <w:multiLevelType w:val="hybridMultilevel"/>
    <w:tmpl w:val="898AFD98"/>
    <w:lvl w:ilvl="0" w:tplc="73946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7DEE"/>
    <w:multiLevelType w:val="hybridMultilevel"/>
    <w:tmpl w:val="4EDEE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D0D"/>
    <w:rsid w:val="000915BD"/>
    <w:rsid w:val="00110A55"/>
    <w:rsid w:val="001A330B"/>
    <w:rsid w:val="00201108"/>
    <w:rsid w:val="0024417A"/>
    <w:rsid w:val="00262156"/>
    <w:rsid w:val="00293C26"/>
    <w:rsid w:val="002A2396"/>
    <w:rsid w:val="002B24BA"/>
    <w:rsid w:val="002C2A8B"/>
    <w:rsid w:val="00344618"/>
    <w:rsid w:val="003A3583"/>
    <w:rsid w:val="003E2E00"/>
    <w:rsid w:val="003F4CEA"/>
    <w:rsid w:val="004067D0"/>
    <w:rsid w:val="004147D5"/>
    <w:rsid w:val="004A2073"/>
    <w:rsid w:val="004D0CD1"/>
    <w:rsid w:val="00510D6A"/>
    <w:rsid w:val="00546BFB"/>
    <w:rsid w:val="00556F08"/>
    <w:rsid w:val="00596002"/>
    <w:rsid w:val="005C572B"/>
    <w:rsid w:val="00632092"/>
    <w:rsid w:val="006756BE"/>
    <w:rsid w:val="0069210E"/>
    <w:rsid w:val="006F18EC"/>
    <w:rsid w:val="00705D84"/>
    <w:rsid w:val="007479A0"/>
    <w:rsid w:val="007C1533"/>
    <w:rsid w:val="00847FCC"/>
    <w:rsid w:val="008609F8"/>
    <w:rsid w:val="008751F6"/>
    <w:rsid w:val="008A1C11"/>
    <w:rsid w:val="008A5F6E"/>
    <w:rsid w:val="008E49FD"/>
    <w:rsid w:val="008F3DDD"/>
    <w:rsid w:val="008F756F"/>
    <w:rsid w:val="009233AB"/>
    <w:rsid w:val="00935595"/>
    <w:rsid w:val="00942BDC"/>
    <w:rsid w:val="00964A5F"/>
    <w:rsid w:val="00972BE2"/>
    <w:rsid w:val="00A05332"/>
    <w:rsid w:val="00A30B7B"/>
    <w:rsid w:val="00A678BC"/>
    <w:rsid w:val="00A83BB6"/>
    <w:rsid w:val="00A86DEE"/>
    <w:rsid w:val="00AA64DA"/>
    <w:rsid w:val="00AF2DDD"/>
    <w:rsid w:val="00B12B26"/>
    <w:rsid w:val="00BB4284"/>
    <w:rsid w:val="00BE3AD6"/>
    <w:rsid w:val="00C01585"/>
    <w:rsid w:val="00C30DF6"/>
    <w:rsid w:val="00C33F12"/>
    <w:rsid w:val="00C8338D"/>
    <w:rsid w:val="00CE4344"/>
    <w:rsid w:val="00CE4F6F"/>
    <w:rsid w:val="00D23696"/>
    <w:rsid w:val="00D960E3"/>
    <w:rsid w:val="00DD43E8"/>
    <w:rsid w:val="00DE0341"/>
    <w:rsid w:val="00DE1C97"/>
    <w:rsid w:val="00DE4234"/>
    <w:rsid w:val="00E43C2F"/>
    <w:rsid w:val="00F00D0D"/>
    <w:rsid w:val="00F04DD5"/>
    <w:rsid w:val="00F1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D0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Hogeschool Utrecht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1</cp:revision>
  <dcterms:created xsi:type="dcterms:W3CDTF">2013-02-06T11:19:00Z</dcterms:created>
  <dcterms:modified xsi:type="dcterms:W3CDTF">2013-02-06T11:20:00Z</dcterms:modified>
</cp:coreProperties>
</file>